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919AF" w14:textId="77777777" w:rsidR="003A1D98" w:rsidRDefault="003A1D98" w:rsidP="009E161B">
      <w:pPr>
        <w:rPr>
          <w:b/>
          <w:bCs/>
          <w:szCs w:val="35"/>
        </w:rPr>
      </w:pPr>
    </w:p>
    <w:p w14:paraId="27E9FE10" w14:textId="75711CF8" w:rsidR="004E155E" w:rsidRPr="008E1DD8" w:rsidRDefault="003A1D98" w:rsidP="003A1D98">
      <w:pPr>
        <w:jc w:val="left"/>
        <w:rPr>
          <w:b/>
          <w:bCs/>
          <w:sz w:val="38"/>
          <w:szCs w:val="38"/>
        </w:rPr>
      </w:pPr>
      <w:r w:rsidRPr="008E1DD8">
        <w:rPr>
          <w:b/>
          <w:bCs/>
          <w:sz w:val="38"/>
          <w:szCs w:val="38"/>
        </w:rPr>
        <w:t>TEMPORADA VERANIEGA</w:t>
      </w:r>
      <w:r w:rsidR="00FF6030" w:rsidRPr="008E1DD8">
        <w:rPr>
          <w:b/>
          <w:bCs/>
          <w:sz w:val="38"/>
          <w:szCs w:val="38"/>
        </w:rPr>
        <w:t xml:space="preserve"> 202</w:t>
      </w:r>
      <w:r w:rsidR="009E161B" w:rsidRPr="008E1DD8">
        <w:rPr>
          <w:b/>
          <w:bCs/>
          <w:sz w:val="38"/>
          <w:szCs w:val="38"/>
        </w:rPr>
        <w:t>6</w:t>
      </w:r>
      <w:r w:rsidRPr="008E1DD8">
        <w:rPr>
          <w:b/>
          <w:bCs/>
          <w:sz w:val="38"/>
          <w:szCs w:val="38"/>
        </w:rPr>
        <w:br/>
      </w:r>
      <w:r w:rsidR="009E161B" w:rsidRPr="008E1DD8">
        <w:rPr>
          <w:b/>
          <w:bCs/>
          <w:sz w:val="38"/>
          <w:szCs w:val="38"/>
        </w:rPr>
        <w:t>ENACAL</w:t>
      </w:r>
    </w:p>
    <w:p w14:paraId="5D9D0B4D" w14:textId="77777777" w:rsidR="009E161B" w:rsidRDefault="009E161B" w:rsidP="009E161B">
      <w:pPr>
        <w:rPr>
          <w:b/>
          <w:bCs/>
          <w:szCs w:val="35"/>
        </w:rPr>
      </w:pPr>
    </w:p>
    <w:p w14:paraId="3B661AEB" w14:textId="17FEC720" w:rsidR="00F7454A" w:rsidRPr="004E155E" w:rsidRDefault="00F7454A" w:rsidP="009E161B">
      <w:pPr>
        <w:rPr>
          <w:rFonts w:cs="Courier New"/>
          <w:b/>
          <w:bCs/>
          <w:szCs w:val="35"/>
          <w:lang w:val="es-NI"/>
        </w:rPr>
      </w:pPr>
      <w:r w:rsidRPr="004E155E">
        <w:rPr>
          <w:rFonts w:cs="Courier New"/>
          <w:b/>
          <w:bCs/>
          <w:szCs w:val="35"/>
          <w:lang w:val="es-NI"/>
        </w:rPr>
        <w:t>INTRODUCCIÓN</w:t>
      </w:r>
    </w:p>
    <w:p w14:paraId="3ACA18D8" w14:textId="77777777" w:rsidR="009E161B" w:rsidRDefault="009E161B" w:rsidP="009E161B">
      <w:pPr>
        <w:rPr>
          <w:rFonts w:cs="Courier New"/>
          <w:b/>
          <w:bCs/>
          <w:szCs w:val="35"/>
          <w:lang w:val="es-NI"/>
        </w:rPr>
      </w:pPr>
    </w:p>
    <w:p w14:paraId="54BB8D2C" w14:textId="5F2DEF39" w:rsidR="009E161B" w:rsidRPr="003A1D98" w:rsidRDefault="00EB3F79" w:rsidP="009E161B">
      <w:pPr>
        <w:rPr>
          <w:b/>
          <w:bCs/>
          <w:spacing w:val="-20"/>
          <w:szCs w:val="35"/>
        </w:rPr>
      </w:pPr>
      <w:r w:rsidRPr="003A1D98">
        <w:rPr>
          <w:rFonts w:cs="Courier New"/>
          <w:b/>
          <w:bCs/>
          <w:spacing w:val="-20"/>
          <w:szCs w:val="35"/>
          <w:lang w:val="es-NI"/>
        </w:rPr>
        <w:t>Para est</w:t>
      </w:r>
      <w:r w:rsidR="003A1D98" w:rsidRPr="003A1D98">
        <w:rPr>
          <w:rFonts w:cs="Courier New"/>
          <w:b/>
          <w:bCs/>
          <w:spacing w:val="-20"/>
          <w:szCs w:val="35"/>
          <w:lang w:val="es-NI"/>
        </w:rPr>
        <w:t>a</w:t>
      </w:r>
      <w:r w:rsidRPr="003A1D98">
        <w:rPr>
          <w:rFonts w:cs="Courier New"/>
          <w:b/>
          <w:bCs/>
          <w:spacing w:val="-20"/>
          <w:szCs w:val="35"/>
          <w:lang w:val="es-NI"/>
        </w:rPr>
        <w:t xml:space="preserve"> época de </w:t>
      </w:r>
      <w:proofErr w:type="gramStart"/>
      <w:r w:rsidR="00F96859" w:rsidRPr="003A1D98">
        <w:rPr>
          <w:rFonts w:cs="Courier New"/>
          <w:b/>
          <w:bCs/>
          <w:spacing w:val="-20"/>
          <w:szCs w:val="35"/>
          <w:lang w:val="es-NI"/>
        </w:rPr>
        <w:t>Veran</w:t>
      </w:r>
      <w:r w:rsidR="00304A07" w:rsidRPr="003A1D98">
        <w:rPr>
          <w:rFonts w:cs="Courier New"/>
          <w:b/>
          <w:bCs/>
          <w:spacing w:val="-20"/>
          <w:szCs w:val="35"/>
          <w:lang w:val="es-NI"/>
        </w:rPr>
        <w:t>o</w:t>
      </w:r>
      <w:proofErr w:type="gramEnd"/>
      <w:r w:rsidR="009E161B" w:rsidRPr="003A1D98">
        <w:rPr>
          <w:rFonts w:cs="Courier New"/>
          <w:b/>
          <w:bCs/>
          <w:spacing w:val="-20"/>
          <w:szCs w:val="35"/>
          <w:lang w:val="es-NI"/>
        </w:rPr>
        <w:t xml:space="preserve"> </w:t>
      </w:r>
      <w:r w:rsidRPr="003A1D98">
        <w:rPr>
          <w:rFonts w:cs="Courier New"/>
          <w:b/>
          <w:bCs/>
          <w:spacing w:val="-20"/>
          <w:szCs w:val="35"/>
          <w:lang w:val="es-NI"/>
        </w:rPr>
        <w:t>202</w:t>
      </w:r>
      <w:r w:rsidR="009E161B" w:rsidRPr="003A1D98">
        <w:rPr>
          <w:rFonts w:cs="Courier New"/>
          <w:b/>
          <w:bCs/>
          <w:spacing w:val="-20"/>
          <w:szCs w:val="35"/>
          <w:lang w:val="es-NI"/>
        </w:rPr>
        <w:t>6</w:t>
      </w:r>
      <w:r w:rsidR="00F96859" w:rsidRPr="003A1D98">
        <w:rPr>
          <w:rFonts w:cs="Courier New"/>
          <w:b/>
          <w:bCs/>
          <w:spacing w:val="-20"/>
          <w:szCs w:val="35"/>
          <w:lang w:val="es-NI"/>
        </w:rPr>
        <w:t>, n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 xml:space="preserve">os </w:t>
      </w:r>
      <w:r w:rsidR="00F96859" w:rsidRPr="003A1D98">
        <w:rPr>
          <w:rFonts w:cs="Courier New"/>
          <w:b/>
          <w:bCs/>
          <w:spacing w:val="-20"/>
          <w:szCs w:val="35"/>
          <w:lang w:val="es-NI"/>
        </w:rPr>
        <w:t xml:space="preserve">comprometemos 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>a mantenernos activos y vigilantes</w:t>
      </w:r>
      <w:r w:rsidR="004E155E" w:rsidRPr="003A1D98">
        <w:rPr>
          <w:rFonts w:cs="Courier New"/>
          <w:b/>
          <w:bCs/>
          <w:spacing w:val="-20"/>
          <w:szCs w:val="35"/>
          <w:lang w:val="es-NI"/>
        </w:rPr>
        <w:t xml:space="preserve"> para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 xml:space="preserve"> garantiza</w:t>
      </w:r>
      <w:r w:rsidR="004E155E" w:rsidRPr="003A1D98">
        <w:rPr>
          <w:rFonts w:cs="Courier New"/>
          <w:b/>
          <w:bCs/>
          <w:spacing w:val="-20"/>
          <w:szCs w:val="35"/>
          <w:lang w:val="es-NI"/>
        </w:rPr>
        <w:t xml:space="preserve">r 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 xml:space="preserve">el suministro oportuno de </w:t>
      </w:r>
      <w:r w:rsidR="00F96859" w:rsidRPr="003A1D98">
        <w:rPr>
          <w:rFonts w:cs="Courier New"/>
          <w:b/>
          <w:bCs/>
          <w:spacing w:val="-20"/>
          <w:szCs w:val="35"/>
          <w:lang w:val="es-NI"/>
        </w:rPr>
        <w:t xml:space="preserve">Agua Potable </w:t>
      </w:r>
      <w:r w:rsidR="009E161B" w:rsidRPr="003A1D98">
        <w:rPr>
          <w:rFonts w:cs="Courier New"/>
          <w:b/>
          <w:bCs/>
          <w:spacing w:val="-20"/>
          <w:szCs w:val="35"/>
          <w:lang w:val="es-NI"/>
        </w:rPr>
        <w:t xml:space="preserve">y el Saneamiento seguro 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>a las familias nicaragüenses</w:t>
      </w:r>
      <w:r w:rsidR="00F96859" w:rsidRPr="003A1D98">
        <w:rPr>
          <w:rFonts w:cs="Courier New"/>
          <w:b/>
          <w:bCs/>
          <w:spacing w:val="-20"/>
          <w:szCs w:val="35"/>
          <w:lang w:val="es-NI"/>
        </w:rPr>
        <w:t xml:space="preserve">, con énfasis en </w:t>
      </w:r>
      <w:r w:rsidR="00F7454A" w:rsidRPr="003A1D98">
        <w:rPr>
          <w:rFonts w:cs="Courier New"/>
          <w:b/>
          <w:bCs/>
          <w:spacing w:val="-20"/>
          <w:szCs w:val="35"/>
          <w:lang w:val="es-NI"/>
        </w:rPr>
        <w:t>Sitios Turísticos del país</w:t>
      </w:r>
      <w:r w:rsidR="00FB2C6F" w:rsidRPr="003A1D98">
        <w:rPr>
          <w:rFonts w:cs="Courier New"/>
          <w:b/>
          <w:bCs/>
          <w:spacing w:val="-20"/>
          <w:szCs w:val="35"/>
          <w:lang w:val="es-NI"/>
        </w:rPr>
        <w:t xml:space="preserve">, </w:t>
      </w:r>
      <w:r w:rsidR="0064442E" w:rsidRPr="003A1D98">
        <w:rPr>
          <w:rFonts w:cs="Courier New"/>
          <w:b/>
          <w:bCs/>
          <w:spacing w:val="-20"/>
          <w:szCs w:val="35"/>
          <w:lang w:val="es-NI"/>
        </w:rPr>
        <w:t xml:space="preserve">contribuyendo a que la </w:t>
      </w:r>
      <w:r w:rsidR="009E161B" w:rsidRPr="003A1D98">
        <w:rPr>
          <w:b/>
          <w:bCs/>
          <w:spacing w:val="-20"/>
          <w:szCs w:val="35"/>
        </w:rPr>
        <w:t>Alegría y Seguridad en</w:t>
      </w:r>
      <w:r w:rsidR="009E161B" w:rsidRPr="003A1D98">
        <w:rPr>
          <w:b/>
          <w:bCs/>
          <w:spacing w:val="-20"/>
          <w:szCs w:val="35"/>
          <w:lang w:val="es-NI"/>
        </w:rPr>
        <w:t xml:space="preserve"> </w:t>
      </w:r>
      <w:r w:rsidR="004E155E" w:rsidRPr="003A1D98">
        <w:rPr>
          <w:b/>
          <w:bCs/>
          <w:spacing w:val="-20"/>
          <w:szCs w:val="35"/>
          <w:lang w:val="es-NI"/>
        </w:rPr>
        <w:t>la</w:t>
      </w:r>
      <w:r w:rsidR="004E155E" w:rsidRPr="003A1D98">
        <w:rPr>
          <w:b/>
          <w:bCs/>
          <w:spacing w:val="-20"/>
          <w:szCs w:val="35"/>
        </w:rPr>
        <w:t xml:space="preserve"> Recreación </w:t>
      </w:r>
      <w:r w:rsidR="0064442E" w:rsidRPr="003A1D98">
        <w:rPr>
          <w:b/>
          <w:bCs/>
          <w:spacing w:val="-20"/>
          <w:szCs w:val="35"/>
        </w:rPr>
        <w:t xml:space="preserve">llegue </w:t>
      </w:r>
      <w:r w:rsidR="004E155E" w:rsidRPr="003A1D98">
        <w:rPr>
          <w:b/>
          <w:bCs/>
          <w:spacing w:val="-20"/>
          <w:szCs w:val="35"/>
        </w:rPr>
        <w:t>a todas las Familias nicaragüenses</w:t>
      </w:r>
      <w:r w:rsidR="009E161B" w:rsidRPr="003A1D98">
        <w:rPr>
          <w:b/>
          <w:bCs/>
          <w:spacing w:val="-20"/>
          <w:szCs w:val="35"/>
        </w:rPr>
        <w:t>.</w:t>
      </w:r>
    </w:p>
    <w:p w14:paraId="07F81453" w14:textId="77777777" w:rsidR="009E161B" w:rsidRPr="003A1D98" w:rsidRDefault="009E161B" w:rsidP="009E161B">
      <w:pPr>
        <w:rPr>
          <w:b/>
          <w:bCs/>
          <w:spacing w:val="-20"/>
          <w:szCs w:val="35"/>
        </w:rPr>
      </w:pPr>
    </w:p>
    <w:p w14:paraId="3FA79D0B" w14:textId="53306A2D" w:rsidR="00F7454A" w:rsidRPr="003A1D98" w:rsidRDefault="00F7454A" w:rsidP="009E161B">
      <w:pPr>
        <w:pStyle w:val="Prrafodelista"/>
        <w:numPr>
          <w:ilvl w:val="0"/>
          <w:numId w:val="8"/>
        </w:numPr>
        <w:ind w:left="851" w:hanging="851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INSUMOS, EQUIPOS Y PERSONAL</w:t>
      </w:r>
    </w:p>
    <w:p w14:paraId="036618C4" w14:textId="77777777" w:rsidR="009E161B" w:rsidRPr="003A1D98" w:rsidRDefault="009E161B" w:rsidP="009E161B">
      <w:pPr>
        <w:rPr>
          <w:rFonts w:cs="Courier New"/>
          <w:b/>
          <w:bCs/>
          <w:spacing w:val="-20"/>
          <w:szCs w:val="35"/>
          <w:lang w:val="es-NI"/>
        </w:rPr>
      </w:pPr>
    </w:p>
    <w:p w14:paraId="57D28C3E" w14:textId="02A6BC4B" w:rsidR="003A1D98" w:rsidRDefault="004E155E" w:rsidP="003A1D98">
      <w:pPr>
        <w:pStyle w:val="Prrafodelista"/>
        <w:numPr>
          <w:ilvl w:val="0"/>
          <w:numId w:val="6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Contamos con 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más de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Noventa </w:t>
      </w:r>
      <w:r w:rsidR="008676E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Cuadrillas </w:t>
      </w:r>
      <w:r w:rsidR="00FB2C6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 nivel </w:t>
      </w:r>
      <w:r w:rsidR="00FB2C6F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 xml:space="preserve">nacional </w:t>
      </w:r>
      <w:r w:rsidR="008676EC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>para atenci</w:t>
      </w:r>
      <w:r w:rsidR="00F7454A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 xml:space="preserve">ón </w:t>
      </w:r>
      <w:r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 xml:space="preserve">a las </w:t>
      </w:r>
      <w:r w:rsidR="00F96859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>I</w:t>
      </w:r>
      <w:r w:rsidR="00EA4EB2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>ncidenci</w:t>
      </w:r>
      <w:r w:rsidR="00F7454A" w:rsidRPr="003A1D98">
        <w:rPr>
          <w:rFonts w:ascii="Courier New" w:hAnsi="Courier New" w:cs="Courier New"/>
          <w:b/>
          <w:bCs/>
          <w:sz w:val="35"/>
          <w:szCs w:val="35"/>
          <w:lang w:val="es-NI"/>
        </w:rPr>
        <w:t>as en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sistemas de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="00F9685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Agua Potable 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y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="00EB3F7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Saneamiento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72D14FA3" w14:textId="77777777" w:rsidR="003A1D98" w:rsidRDefault="003A1D98" w:rsidP="003A1D98">
      <w:pPr>
        <w:rPr>
          <w:rFonts w:cs="Courier New"/>
          <w:b/>
          <w:bCs/>
          <w:spacing w:val="-20"/>
          <w:szCs w:val="35"/>
          <w:lang w:val="es-NI"/>
        </w:rPr>
      </w:pPr>
    </w:p>
    <w:p w14:paraId="0A27ED07" w14:textId="77777777" w:rsidR="003A1D98" w:rsidRDefault="003A1D98" w:rsidP="003A1D98">
      <w:pPr>
        <w:rPr>
          <w:rFonts w:cs="Courier New"/>
          <w:b/>
          <w:bCs/>
          <w:spacing w:val="-20"/>
          <w:szCs w:val="35"/>
          <w:lang w:val="es-NI"/>
        </w:rPr>
      </w:pPr>
    </w:p>
    <w:p w14:paraId="5F1D6EA6" w14:textId="77777777" w:rsidR="003A1D98" w:rsidRPr="003A1D98" w:rsidRDefault="003A1D98" w:rsidP="003A1D98">
      <w:pPr>
        <w:rPr>
          <w:rFonts w:cs="Courier New"/>
          <w:b/>
          <w:bCs/>
          <w:spacing w:val="-20"/>
          <w:szCs w:val="35"/>
          <w:lang w:val="es-NI"/>
        </w:rPr>
      </w:pPr>
    </w:p>
    <w:p w14:paraId="16CD1140" w14:textId="38BCD9FE" w:rsidR="004E155E" w:rsidRPr="003A1D98" w:rsidRDefault="004E155E" w:rsidP="009E161B">
      <w:pPr>
        <w:pStyle w:val="Prrafodelista"/>
        <w:numPr>
          <w:ilvl w:val="0"/>
          <w:numId w:val="6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Disponemos de </w:t>
      </w:r>
      <w:r w:rsidR="008676E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E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quipos especiales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para reducir los tiempos de respuesta ante incidencias en sistemas de agua potable y saneamiento, tales como: </w:t>
      </w:r>
      <w:proofErr w:type="spellStart"/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retro</w:t>
      </w:r>
      <w:r w:rsid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excavadoras</w:t>
      </w:r>
      <w:proofErr w:type="spellEnd"/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="004703A6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hidro succionadores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grúas, 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camiones, </w:t>
      </w:r>
      <w:r w:rsidR="00FB2C6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entre otros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5C214BD4" w14:textId="77777777" w:rsidR="001D138D" w:rsidRPr="003A1D98" w:rsidRDefault="001D138D" w:rsidP="001D138D">
      <w:pPr>
        <w:pStyle w:val="Prrafodelista"/>
        <w:ind w:left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6EA064FB" w14:textId="0466EBB8" w:rsidR="00803DA1" w:rsidRPr="003A1D98" w:rsidRDefault="00803DA1" w:rsidP="009E161B">
      <w:pPr>
        <w:pStyle w:val="Prrafodelista"/>
        <w:numPr>
          <w:ilvl w:val="0"/>
          <w:numId w:val="6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Disponemos de 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unas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Set</w:t>
      </w:r>
      <w:r w:rsidR="00760EB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ent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 </w:t>
      </w:r>
      <w:r w:rsidR="00DD30D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Cisternas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="00760EB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 nivel nacional 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para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el abastecimiento y 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aten</w:t>
      </w:r>
      <w:r w:rsidR="008676E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ción de </w:t>
      </w:r>
      <w:r w:rsidR="00EA4EB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puntos críticos</w:t>
      </w:r>
      <w:r w:rsidR="00760EB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o casos de emergencia imprevistas en los sistemas, y centros turísticos donde se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requiera</w:t>
      </w:r>
      <w:r w:rsidR="00760EB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3AAAF299" w14:textId="77777777" w:rsidR="001D138D" w:rsidRPr="003A1D98" w:rsidRDefault="001D138D" w:rsidP="001D138D">
      <w:pPr>
        <w:pStyle w:val="Prrafodelista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5096FC4C" w14:textId="0AB380FC" w:rsidR="00F7454A" w:rsidRPr="003A1D98" w:rsidRDefault="00760EBF" w:rsidP="009E161B">
      <w:pPr>
        <w:pStyle w:val="Prrafodelista"/>
        <w:numPr>
          <w:ilvl w:val="0"/>
          <w:numId w:val="6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Contamos con inventario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suficiente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en nuestras bodegas, 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de </w:t>
      </w:r>
      <w:r w:rsidR="00803DA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bombas y 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motores de diferentes capacidades</w:t>
      </w:r>
      <w:r w:rsidR="008676E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además de 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tubería</w:t>
      </w:r>
      <w:r w:rsidR="00DD30D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s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y accesorios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para la rápida atención de las incidencias</w:t>
      </w:r>
      <w:r w:rsidR="00F7454A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2367EA5D" w14:textId="77777777" w:rsidR="009E161B" w:rsidRDefault="009E161B" w:rsidP="009E161B">
      <w:pPr>
        <w:pStyle w:val="Prrafodelista"/>
        <w:ind w:left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108575A3" w14:textId="77777777" w:rsidR="003A1D98" w:rsidRPr="003A1D98" w:rsidRDefault="003A1D98" w:rsidP="009E161B">
      <w:pPr>
        <w:pStyle w:val="Prrafodelista"/>
        <w:ind w:left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1A0A60C1" w14:textId="55696A50" w:rsidR="006C1315" w:rsidRPr="003A1D98" w:rsidRDefault="00780B57" w:rsidP="009E161B">
      <w:pPr>
        <w:pStyle w:val="Prrafodelista"/>
        <w:numPr>
          <w:ilvl w:val="0"/>
          <w:numId w:val="8"/>
        </w:numPr>
        <w:ind w:left="851" w:hanging="851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lastRenderedPageBreak/>
        <w:t>ACCI</w:t>
      </w:r>
      <w:r w:rsidR="00803DA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ONE</w:t>
      </w:r>
      <w:r w:rsidR="001246B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S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PREVISTAS</w:t>
      </w:r>
    </w:p>
    <w:p w14:paraId="02D30711" w14:textId="77777777" w:rsidR="009E161B" w:rsidRPr="003A1D98" w:rsidRDefault="009E161B" w:rsidP="009E161B">
      <w:pPr>
        <w:rPr>
          <w:rFonts w:cs="Courier New"/>
          <w:b/>
          <w:bCs/>
          <w:spacing w:val="-20"/>
          <w:szCs w:val="35"/>
          <w:lang w:val="es-NI"/>
        </w:rPr>
      </w:pPr>
    </w:p>
    <w:p w14:paraId="4B1B6C1A" w14:textId="41DDFD39" w:rsidR="006D1402" w:rsidRPr="003A1D98" w:rsidRDefault="006D1402" w:rsidP="009E161B">
      <w:pPr>
        <w:pStyle w:val="Prrafodelista"/>
        <w:numPr>
          <w:ilvl w:val="0"/>
          <w:numId w:val="5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Mantenimiento </w:t>
      </w:r>
      <w:r w:rsidR="005579C7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sistemas de tratamiento de </w:t>
      </w:r>
      <w:r w:rsidR="00F9685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Aguas Residuales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en </w:t>
      </w:r>
      <w:r w:rsidR="008A555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6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centros turísticos: Xilo</w:t>
      </w:r>
      <w:r w:rsidR="00966CF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á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="00F9685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El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Trapiche, Xilone</w:t>
      </w:r>
      <w:r w:rsidR="00F9685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m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, Pochomil</w:t>
      </w:r>
      <w:r w:rsidR="008A555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La Boquita</w:t>
      </w:r>
      <w:r w:rsidR="008A555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y Granada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  <w:r w:rsidR="00966CF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En coordinación con INTUR.</w:t>
      </w:r>
    </w:p>
    <w:p w14:paraId="55D05452" w14:textId="4FFEA9A4" w:rsidR="006D1402" w:rsidRPr="003A1D98" w:rsidRDefault="008E4BE5" w:rsidP="009E161B">
      <w:pPr>
        <w:pStyle w:val="Prrafodelista"/>
        <w:numPr>
          <w:ilvl w:val="1"/>
          <w:numId w:val="5"/>
        </w:numPr>
        <w:ind w:left="851" w:hanging="284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Fecha de </w:t>
      </w:r>
      <w:r w:rsidR="006D140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Cumplimiento: </w:t>
      </w:r>
      <w:r w:rsidR="00803DA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1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8 al 28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="00803DA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de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marzo</w:t>
      </w:r>
      <w:r w:rsidR="006D140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77BED4BD" w14:textId="77777777" w:rsidR="001D138D" w:rsidRPr="003A1D98" w:rsidRDefault="001D138D" w:rsidP="001D138D">
      <w:pPr>
        <w:pStyle w:val="Prrafodelista"/>
        <w:ind w:left="851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09287C00" w14:textId="762BEA9C" w:rsidR="006D1402" w:rsidRPr="003A1D98" w:rsidRDefault="005579C7" w:rsidP="009E161B">
      <w:pPr>
        <w:pStyle w:val="Prrafodelista"/>
        <w:numPr>
          <w:ilvl w:val="0"/>
          <w:numId w:val="5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Disposición de Cuadrilla y Equipos Especiales en la Ciudad de San Juan del Sur para atención de incidencias de manera ágil y oportuna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, durante toda la Semana Santa</w:t>
      </w:r>
      <w:r w:rsidR="00966CFC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29CF88EF" w14:textId="6EF44088" w:rsidR="005579C7" w:rsidRPr="003A1D98" w:rsidRDefault="000F597F" w:rsidP="009E161B">
      <w:pPr>
        <w:pStyle w:val="Prrafodelista"/>
        <w:numPr>
          <w:ilvl w:val="1"/>
          <w:numId w:val="5"/>
        </w:numPr>
        <w:ind w:left="851" w:hanging="284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Fecha de </w:t>
      </w:r>
      <w:r w:rsidR="006D140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Cumplimiento: </w:t>
      </w:r>
      <w:r w:rsidR="009E161B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27 de marzo al 07 de </w:t>
      </w:r>
      <w:r w:rsidR="00C61DC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abril</w:t>
      </w:r>
      <w:r w:rsidR="006D1402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2B5C9493" w14:textId="77777777" w:rsidR="001D138D" w:rsidRPr="003A1D98" w:rsidRDefault="001D138D" w:rsidP="001D138D">
      <w:pPr>
        <w:pStyle w:val="Prrafodelista"/>
        <w:ind w:left="851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</w:p>
    <w:p w14:paraId="02666178" w14:textId="06ADB256" w:rsidR="0064442E" w:rsidRPr="003A1D98" w:rsidRDefault="00786792" w:rsidP="009E161B">
      <w:pPr>
        <w:pStyle w:val="Prrafodelista"/>
        <w:numPr>
          <w:ilvl w:val="0"/>
          <w:numId w:val="5"/>
        </w:numPr>
        <w:ind w:left="567" w:hanging="567"/>
        <w:contextualSpacing w:val="0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Monitoreo permanente </w:t>
      </w:r>
      <w:r w:rsidR="001246B1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las 24 horas del día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a las incidencias desde el Centro de Operaciones de Emergencia de ENACAL (COEE)</w:t>
      </w:r>
      <w:r w:rsidR="00760EBF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580C18C9" w14:textId="77777777" w:rsidR="0064442E" w:rsidRPr="003A1D98" w:rsidRDefault="0064442E" w:rsidP="009E161B">
      <w:pPr>
        <w:rPr>
          <w:rFonts w:cs="Courier New"/>
          <w:b/>
          <w:bCs/>
          <w:spacing w:val="-20"/>
          <w:szCs w:val="35"/>
          <w:lang w:val="es-NI"/>
        </w:rPr>
      </w:pPr>
    </w:p>
    <w:p w14:paraId="584F198E" w14:textId="65CA8AB1" w:rsidR="00632F39" w:rsidRPr="003A1D98" w:rsidRDefault="0064442E" w:rsidP="009E161B">
      <w:pPr>
        <w:rPr>
          <w:rFonts w:cs="Courier New"/>
          <w:b/>
          <w:bCs/>
          <w:spacing w:val="-20"/>
          <w:szCs w:val="35"/>
          <w:lang w:val="es-NI"/>
        </w:rPr>
      </w:pPr>
      <w:r w:rsidRPr="003A1D98">
        <w:rPr>
          <w:rFonts w:cs="Courier New"/>
          <w:b/>
          <w:bCs/>
          <w:spacing w:val="-20"/>
          <w:szCs w:val="35"/>
          <w:lang w:val="es-NI"/>
        </w:rPr>
        <w:t>Adjunto, Guía de Teléfonos disponibles las 24 horas</w:t>
      </w:r>
      <w:r w:rsidR="001D138D" w:rsidRPr="003A1D98">
        <w:rPr>
          <w:rFonts w:cs="Courier New"/>
          <w:b/>
          <w:bCs/>
          <w:spacing w:val="-20"/>
          <w:szCs w:val="35"/>
          <w:lang w:val="es-NI"/>
        </w:rPr>
        <w:t>,</w:t>
      </w:r>
      <w:r w:rsidRPr="003A1D98">
        <w:rPr>
          <w:rFonts w:cs="Courier New"/>
          <w:b/>
          <w:bCs/>
          <w:spacing w:val="-20"/>
          <w:szCs w:val="35"/>
          <w:lang w:val="es-NI"/>
        </w:rPr>
        <w:t xml:space="preserve"> para </w:t>
      </w:r>
      <w:r w:rsidR="00B811B6" w:rsidRPr="003A1D98">
        <w:rPr>
          <w:rFonts w:cs="Courier New"/>
          <w:b/>
          <w:bCs/>
          <w:spacing w:val="-20"/>
          <w:szCs w:val="35"/>
          <w:lang w:val="es-NI"/>
        </w:rPr>
        <w:t>comuni</w:t>
      </w:r>
      <w:r w:rsidRPr="003A1D98">
        <w:rPr>
          <w:rFonts w:cs="Courier New"/>
          <w:b/>
          <w:bCs/>
          <w:spacing w:val="-20"/>
          <w:szCs w:val="35"/>
          <w:lang w:val="es-NI"/>
        </w:rPr>
        <w:t xml:space="preserve">car </w:t>
      </w:r>
      <w:r w:rsidR="00B811B6" w:rsidRPr="003A1D98">
        <w:rPr>
          <w:rFonts w:cs="Courier New"/>
          <w:b/>
          <w:bCs/>
          <w:spacing w:val="-20"/>
          <w:szCs w:val="35"/>
          <w:lang w:val="es-NI"/>
        </w:rPr>
        <w:t xml:space="preserve">cualquier emergencia o problema con </w:t>
      </w:r>
      <w:r w:rsidR="003A1D98">
        <w:rPr>
          <w:rFonts w:cs="Courier New"/>
          <w:b/>
          <w:bCs/>
          <w:spacing w:val="-20"/>
          <w:szCs w:val="35"/>
          <w:lang w:val="es-NI"/>
        </w:rPr>
        <w:br/>
      </w:r>
      <w:r w:rsidR="003A1D98">
        <w:rPr>
          <w:rFonts w:cs="Courier New"/>
          <w:b/>
          <w:bCs/>
          <w:spacing w:val="-20"/>
          <w:szCs w:val="35"/>
          <w:lang w:val="es-NI"/>
        </w:rPr>
        <w:lastRenderedPageBreak/>
        <w:br/>
      </w:r>
      <w:r w:rsidR="00B811B6" w:rsidRPr="003A1D98">
        <w:rPr>
          <w:rFonts w:cs="Courier New"/>
          <w:b/>
          <w:bCs/>
          <w:spacing w:val="-20"/>
          <w:szCs w:val="35"/>
          <w:lang w:val="es-NI"/>
        </w:rPr>
        <w:t>los servicios de agua potable y alcantarillado sanitario:</w:t>
      </w:r>
    </w:p>
    <w:p w14:paraId="18F46406" w14:textId="378CA74A" w:rsidR="00632F39" w:rsidRPr="003A1D98" w:rsidRDefault="00B811B6" w:rsidP="003A1D98">
      <w:pPr>
        <w:pStyle w:val="Prrafodelista"/>
        <w:numPr>
          <w:ilvl w:val="1"/>
          <w:numId w:val="5"/>
        </w:numPr>
        <w:ind w:left="426" w:hanging="426"/>
        <w:contextualSpacing w:val="0"/>
        <w:jc w:val="left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Centro de Atención Telefónica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: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127</w:t>
      </w:r>
      <w:r w:rsidR="003A1D98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br/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(Línea Gratuita),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2253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8000 Ext.3180/3188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1973AB8D" w14:textId="4DD09D9C" w:rsidR="00632F39" w:rsidRPr="003A1D98" w:rsidRDefault="00B811B6" w:rsidP="003A1D98">
      <w:pPr>
        <w:pStyle w:val="Prrafodelista"/>
        <w:numPr>
          <w:ilvl w:val="1"/>
          <w:numId w:val="5"/>
        </w:numPr>
        <w:ind w:left="426" w:hanging="426"/>
        <w:contextualSpacing w:val="0"/>
        <w:jc w:val="left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Centro de Operaciones de Emergencias (COEE)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: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8238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3647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2266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7912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10DCE8DE" w14:textId="0E437AF4" w:rsidR="00632F39" w:rsidRPr="003A1D98" w:rsidRDefault="00B811B6" w:rsidP="003A1D98">
      <w:pPr>
        <w:pStyle w:val="Prrafodelista"/>
        <w:numPr>
          <w:ilvl w:val="1"/>
          <w:numId w:val="5"/>
        </w:numPr>
        <w:ind w:left="426" w:hanging="426"/>
        <w:contextualSpacing w:val="0"/>
        <w:jc w:val="left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Puesto de Mando P-3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: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8421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9855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2265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0468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p w14:paraId="711B9E17" w14:textId="27E7A9AA" w:rsidR="00B811B6" w:rsidRPr="003A1D98" w:rsidRDefault="00B811B6" w:rsidP="003A1D98">
      <w:pPr>
        <w:pStyle w:val="Prrafodelista"/>
        <w:numPr>
          <w:ilvl w:val="1"/>
          <w:numId w:val="5"/>
        </w:numPr>
        <w:ind w:left="426" w:hanging="426"/>
        <w:contextualSpacing w:val="0"/>
        <w:jc w:val="left"/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</w:pP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Puesto de Mando EMPROSA</w:t>
      </w:r>
      <w:r w:rsidR="0064442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: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 2265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1220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 xml:space="preserve">, 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8739</w:t>
      </w:r>
      <w:r w:rsidR="00632F39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-</w:t>
      </w:r>
      <w:r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1725 Ext.3252</w:t>
      </w:r>
      <w:r w:rsidR="00F447AE" w:rsidRPr="003A1D98">
        <w:rPr>
          <w:rFonts w:ascii="Courier New" w:hAnsi="Courier New" w:cs="Courier New"/>
          <w:b/>
          <w:bCs/>
          <w:spacing w:val="-20"/>
          <w:sz w:val="35"/>
          <w:szCs w:val="35"/>
          <w:lang w:val="es-NI"/>
        </w:rPr>
        <w:t>.</w:t>
      </w:r>
    </w:p>
    <w:sectPr w:rsidR="00B811B6" w:rsidRPr="003A1D98" w:rsidSect="003A1D98">
      <w:headerReference w:type="default" r:id="rId7"/>
      <w:footerReference w:type="default" r:id="rId8"/>
      <w:pgSz w:w="12240" w:h="15840" w:code="1"/>
      <w:pgMar w:top="1985" w:right="1134" w:bottom="1985" w:left="1134" w:header="284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DEB34" w14:textId="77777777" w:rsidR="0016288A" w:rsidRDefault="0016288A" w:rsidP="00C270FC">
      <w:pPr>
        <w:spacing w:line="240" w:lineRule="auto"/>
      </w:pPr>
      <w:r>
        <w:separator/>
      </w:r>
    </w:p>
  </w:endnote>
  <w:endnote w:type="continuationSeparator" w:id="0">
    <w:p w14:paraId="5CEBA327" w14:textId="77777777" w:rsidR="0016288A" w:rsidRDefault="0016288A" w:rsidP="00C270F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63" w:type="dxa"/>
      <w:tblLayout w:type="fixed"/>
      <w:tblLook w:val="04A0" w:firstRow="1" w:lastRow="0" w:firstColumn="1" w:lastColumn="0" w:noHBand="0" w:noVBand="1"/>
    </w:tblPr>
    <w:tblGrid>
      <w:gridCol w:w="2709"/>
      <w:gridCol w:w="7654"/>
    </w:tblGrid>
    <w:tr w:rsidR="00C270FC" w:rsidRPr="004703A6" w14:paraId="7039EB54" w14:textId="77777777" w:rsidTr="00474417">
      <w:trPr>
        <w:trHeight w:val="510"/>
      </w:trPr>
      <w:tc>
        <w:tcPr>
          <w:tcW w:w="2709" w:type="dxa"/>
          <w:vAlign w:val="bottom"/>
        </w:tcPr>
        <w:p w14:paraId="40B359D4" w14:textId="09A5850D" w:rsidR="00C270FC" w:rsidRDefault="004E155E" w:rsidP="004E155E">
          <w:pPr>
            <w:pStyle w:val="Piedepgina"/>
            <w:jc w:val="left"/>
          </w:pPr>
          <w:r>
            <w:rPr>
              <w:noProof/>
              <w:lang w:val="es-MX"/>
            </w:rPr>
            <w:drawing>
              <wp:inline distT="0" distB="0" distL="0" distR="0" wp14:anchorId="2DEE067C" wp14:editId="1F7B96D2">
                <wp:extent cx="1362075" cy="571500"/>
                <wp:effectExtent l="0" t="0" r="9525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20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</w:tcPr>
        <w:p w14:paraId="3B89F49B" w14:textId="77777777" w:rsidR="00C270FC" w:rsidRPr="009E161B" w:rsidRDefault="00C270FC" w:rsidP="00C270FC">
          <w:pPr>
            <w:pStyle w:val="Piedepgina"/>
            <w:rPr>
              <w:rFonts w:cs="Courier New"/>
              <w:b/>
              <w:color w:val="F236BC"/>
              <w:sz w:val="32"/>
              <w:szCs w:val="32"/>
            </w:rPr>
          </w:pPr>
          <w:proofErr w:type="gramStart"/>
          <w:r w:rsidRPr="009E161B">
            <w:rPr>
              <w:rFonts w:cs="Courier New"/>
              <w:b/>
              <w:color w:val="F236BC"/>
              <w:sz w:val="32"/>
              <w:szCs w:val="32"/>
            </w:rPr>
            <w:t>CRISTIANA, SOCIALISTA, SOLIDARIA!</w:t>
          </w:r>
          <w:proofErr w:type="gramEnd"/>
        </w:p>
        <w:p w14:paraId="3679A8F0" w14:textId="77777777" w:rsidR="00C270FC" w:rsidRPr="009E161B" w:rsidRDefault="00C270FC" w:rsidP="00C270FC">
          <w:pPr>
            <w:pStyle w:val="Piedepgina"/>
            <w:rPr>
              <w:rFonts w:cs="Courier New"/>
              <w:b/>
              <w:color w:val="F236BC"/>
              <w:sz w:val="16"/>
              <w:szCs w:val="16"/>
            </w:rPr>
          </w:pPr>
          <w:r w:rsidRPr="009E161B">
            <w:rPr>
              <w:rFonts w:cs="Courier New"/>
              <w:b/>
              <w:color w:val="0070C0"/>
              <w:sz w:val="16"/>
              <w:szCs w:val="16"/>
            </w:rPr>
            <w:t xml:space="preserve">EMPRESA NICARAGÜENSE DE ACUEDUCTOS Y ALCANTARILLADOS SANITARIOS </w:t>
          </w:r>
        </w:p>
        <w:p w14:paraId="7452D5BA" w14:textId="77777777" w:rsidR="00C270FC" w:rsidRPr="009E161B" w:rsidRDefault="00C270FC" w:rsidP="00C270FC">
          <w:pPr>
            <w:pStyle w:val="Piedepgina"/>
            <w:rPr>
              <w:rFonts w:cs="Courier New"/>
              <w:b/>
              <w:color w:val="0070C0"/>
              <w:sz w:val="16"/>
              <w:szCs w:val="16"/>
            </w:rPr>
          </w:pPr>
          <w:r w:rsidRPr="009E161B">
            <w:rPr>
              <w:rFonts w:cs="Courier New"/>
              <w:b/>
              <w:color w:val="0070C0"/>
              <w:sz w:val="16"/>
              <w:szCs w:val="16"/>
            </w:rPr>
            <w:t xml:space="preserve">ENACAL – PRESIDENCIA EJECUTIVA </w:t>
          </w:r>
        </w:p>
        <w:p w14:paraId="5B7A5533" w14:textId="77777777" w:rsidR="00FF6030" w:rsidRPr="009E161B" w:rsidRDefault="00C270FC" w:rsidP="00C270FC">
          <w:pPr>
            <w:pStyle w:val="Piedepgina"/>
            <w:rPr>
              <w:rFonts w:cs="Courier New"/>
              <w:b/>
              <w:color w:val="0070C0"/>
              <w:sz w:val="16"/>
              <w:szCs w:val="16"/>
            </w:rPr>
          </w:pPr>
          <w:r w:rsidRPr="009E161B">
            <w:rPr>
              <w:rFonts w:cs="Courier New"/>
              <w:b/>
              <w:color w:val="0070C0"/>
              <w:sz w:val="16"/>
              <w:szCs w:val="16"/>
            </w:rPr>
            <w:t>DIRECCIÓN: km. 5 Carretera Sur – Teléfonos: 2253-8000 Ext. 3001- 3004</w:t>
          </w:r>
        </w:p>
        <w:p w14:paraId="28DE38E8" w14:textId="7F237B03" w:rsidR="00C270FC" w:rsidRPr="004703A6" w:rsidRDefault="00C270FC" w:rsidP="00C270FC">
          <w:pPr>
            <w:pStyle w:val="Piedepgina"/>
            <w:rPr>
              <w:rFonts w:cs="Courier New"/>
              <w:b/>
              <w:color w:val="0070C0"/>
              <w:sz w:val="20"/>
              <w:szCs w:val="20"/>
              <w:lang w:val="fr-FR"/>
            </w:rPr>
          </w:pPr>
          <w:r w:rsidRPr="004703A6">
            <w:rPr>
              <w:rFonts w:cs="Courier New"/>
              <w:b/>
              <w:color w:val="0070C0"/>
              <w:sz w:val="16"/>
              <w:szCs w:val="16"/>
              <w:lang w:val="fr-FR"/>
            </w:rPr>
            <w:t>Fax:2266-7872 Email: ervin.barreda@enacal.com.ni – www.enacal.com.ni</w:t>
          </w:r>
        </w:p>
      </w:tc>
    </w:tr>
  </w:tbl>
  <w:p w14:paraId="7905E78E" w14:textId="77777777" w:rsidR="00C270FC" w:rsidRPr="004703A6" w:rsidRDefault="00C270FC">
    <w:pPr>
      <w:pStyle w:val="Piedepgina"/>
      <w:rPr>
        <w:sz w:val="18"/>
        <w:szCs w:val="18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8424B" w14:textId="77777777" w:rsidR="0016288A" w:rsidRDefault="0016288A" w:rsidP="00C270FC">
      <w:pPr>
        <w:spacing w:line="240" w:lineRule="auto"/>
      </w:pPr>
      <w:r>
        <w:separator/>
      </w:r>
    </w:p>
  </w:footnote>
  <w:footnote w:type="continuationSeparator" w:id="0">
    <w:p w14:paraId="03262FC5" w14:textId="77777777" w:rsidR="0016288A" w:rsidRDefault="0016288A" w:rsidP="00C270F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E6F14" w14:textId="29094E73" w:rsidR="00C270FC" w:rsidRDefault="00000000" w:rsidP="00EB3F79">
    <w:pPr>
      <w:pStyle w:val="Encabezado"/>
      <w:jc w:val="center"/>
    </w:pPr>
    <w:r>
      <w:rPr>
        <w:noProof/>
        <w:lang w:val="es-NI" w:eastAsia="es-NI"/>
      </w:rPr>
      <w:pict w14:anchorId="4E32EC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8917035" o:spid="_x0000_s1026" type="#_x0000_t75" style="position:absolute;left:0;text-align:left;margin-left:-55.5pt;margin-top:-99.35pt;width:610.75pt;height:694.35pt;z-index:-251657728;mso-wrap-edited:f;mso-position-horizontal-relative:margin;mso-position-vertical-relative:margin" o:allowincell="f">
          <v:imagedata r:id="rId1" o:title="PAPELERIA 2026 CCC-01" croptop="853f" cropbottom="6623f"/>
          <w10:wrap anchorx="margin" anchory="margin"/>
        </v:shape>
      </w:pict>
    </w:r>
    <w:r>
      <w:rPr>
        <w:noProof/>
        <w:lang w:val="es-NI" w:eastAsia="es-NI"/>
      </w:rPr>
      <w:pict w14:anchorId="6F234598">
        <v:shape id="WordPictureWatermark" o:spid="_x0000_s1025" type="#_x0000_t75" style="position:absolute;left:0;text-align:left;margin-left:5.95pt;margin-top:108.8pt;width:503.5pt;height:560.15pt;z-index:-251658752;mso-position-horizontal-relative:margin;mso-position-vertical-relative:margin" o:allowincell="f">
          <v:imagedata r:id="rId2" o:title="fondoPapeleria_CCC_20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D1276"/>
    <w:multiLevelType w:val="hybridMultilevel"/>
    <w:tmpl w:val="CBFE57C0"/>
    <w:lvl w:ilvl="0" w:tplc="F970F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C0A0019">
      <w:start w:val="1"/>
      <w:numFmt w:val="lowerLetter"/>
      <w:lvlText w:val="%2."/>
      <w:lvlJc w:val="left"/>
      <w:pPr>
        <w:ind w:left="1440" w:hanging="360"/>
      </w:pPr>
    </w:lvl>
    <w:lvl w:ilvl="2" w:tplc="4C0A001B">
      <w:start w:val="1"/>
      <w:numFmt w:val="lowerRoman"/>
      <w:lvlText w:val="%3."/>
      <w:lvlJc w:val="right"/>
      <w:pPr>
        <w:ind w:left="2160" w:hanging="180"/>
      </w:pPr>
    </w:lvl>
    <w:lvl w:ilvl="3" w:tplc="4C0A000F">
      <w:start w:val="1"/>
      <w:numFmt w:val="decimal"/>
      <w:lvlText w:val="%4."/>
      <w:lvlJc w:val="left"/>
      <w:pPr>
        <w:ind w:left="2880" w:hanging="360"/>
      </w:pPr>
    </w:lvl>
    <w:lvl w:ilvl="4" w:tplc="4C0A0019">
      <w:start w:val="1"/>
      <w:numFmt w:val="lowerLetter"/>
      <w:lvlText w:val="%5."/>
      <w:lvlJc w:val="left"/>
      <w:pPr>
        <w:ind w:left="3600" w:hanging="360"/>
      </w:pPr>
    </w:lvl>
    <w:lvl w:ilvl="5" w:tplc="4C0A001B">
      <w:start w:val="1"/>
      <w:numFmt w:val="lowerRoman"/>
      <w:lvlText w:val="%6."/>
      <w:lvlJc w:val="right"/>
      <w:pPr>
        <w:ind w:left="4320" w:hanging="180"/>
      </w:pPr>
    </w:lvl>
    <w:lvl w:ilvl="6" w:tplc="4C0A000F">
      <w:start w:val="1"/>
      <w:numFmt w:val="decimal"/>
      <w:lvlText w:val="%7."/>
      <w:lvlJc w:val="left"/>
      <w:pPr>
        <w:ind w:left="5040" w:hanging="360"/>
      </w:pPr>
    </w:lvl>
    <w:lvl w:ilvl="7" w:tplc="4C0A0019">
      <w:start w:val="1"/>
      <w:numFmt w:val="lowerLetter"/>
      <w:lvlText w:val="%8."/>
      <w:lvlJc w:val="left"/>
      <w:pPr>
        <w:ind w:left="5760" w:hanging="360"/>
      </w:pPr>
    </w:lvl>
    <w:lvl w:ilvl="8" w:tplc="4C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A6922"/>
    <w:multiLevelType w:val="hybridMultilevel"/>
    <w:tmpl w:val="38D24F0C"/>
    <w:lvl w:ilvl="0" w:tplc="D068CF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A4A2C"/>
    <w:multiLevelType w:val="hybridMultilevel"/>
    <w:tmpl w:val="3F5878B4"/>
    <w:lvl w:ilvl="0" w:tplc="7988C9C6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4C0A0019" w:tentative="1">
      <w:start w:val="1"/>
      <w:numFmt w:val="lowerLetter"/>
      <w:lvlText w:val="%2."/>
      <w:lvlJc w:val="left"/>
      <w:pPr>
        <w:ind w:left="1440" w:hanging="360"/>
      </w:p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E7D40"/>
    <w:multiLevelType w:val="hybridMultilevel"/>
    <w:tmpl w:val="75909280"/>
    <w:lvl w:ilvl="0" w:tplc="1BE201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7C81284"/>
    <w:multiLevelType w:val="hybridMultilevel"/>
    <w:tmpl w:val="29C032CA"/>
    <w:lvl w:ilvl="0" w:tplc="B560D9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C55BF"/>
    <w:multiLevelType w:val="hybridMultilevel"/>
    <w:tmpl w:val="573292DE"/>
    <w:lvl w:ilvl="0" w:tplc="BA3E786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30E8A"/>
    <w:multiLevelType w:val="hybridMultilevel"/>
    <w:tmpl w:val="E76A7A7A"/>
    <w:lvl w:ilvl="0" w:tplc="D068CF4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4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16014"/>
    <w:multiLevelType w:val="hybridMultilevel"/>
    <w:tmpl w:val="2F900D30"/>
    <w:lvl w:ilvl="0" w:tplc="6EA65A9A">
      <w:start w:val="1"/>
      <w:numFmt w:val="decimal"/>
      <w:lvlText w:val="%1."/>
      <w:lvlJc w:val="left"/>
      <w:pPr>
        <w:ind w:left="1080" w:hanging="720"/>
      </w:pPr>
      <w:rPr>
        <w:rFonts w:ascii="Courier New" w:eastAsia="Calibri" w:hAnsi="Courier New" w:cs="Courier New"/>
      </w:rPr>
    </w:lvl>
    <w:lvl w:ilvl="1" w:tplc="BA3E7866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2" w:tplc="4C0A001B" w:tentative="1">
      <w:start w:val="1"/>
      <w:numFmt w:val="lowerRoman"/>
      <w:lvlText w:val="%3."/>
      <w:lvlJc w:val="right"/>
      <w:pPr>
        <w:ind w:left="2160" w:hanging="180"/>
      </w:pPr>
    </w:lvl>
    <w:lvl w:ilvl="3" w:tplc="4C0A000F" w:tentative="1">
      <w:start w:val="1"/>
      <w:numFmt w:val="decimal"/>
      <w:lvlText w:val="%4."/>
      <w:lvlJc w:val="left"/>
      <w:pPr>
        <w:ind w:left="2880" w:hanging="360"/>
      </w:pPr>
    </w:lvl>
    <w:lvl w:ilvl="4" w:tplc="4C0A0019" w:tentative="1">
      <w:start w:val="1"/>
      <w:numFmt w:val="lowerLetter"/>
      <w:lvlText w:val="%5."/>
      <w:lvlJc w:val="left"/>
      <w:pPr>
        <w:ind w:left="3600" w:hanging="360"/>
      </w:pPr>
    </w:lvl>
    <w:lvl w:ilvl="5" w:tplc="4C0A001B" w:tentative="1">
      <w:start w:val="1"/>
      <w:numFmt w:val="lowerRoman"/>
      <w:lvlText w:val="%6."/>
      <w:lvlJc w:val="right"/>
      <w:pPr>
        <w:ind w:left="4320" w:hanging="180"/>
      </w:pPr>
    </w:lvl>
    <w:lvl w:ilvl="6" w:tplc="4C0A000F" w:tentative="1">
      <w:start w:val="1"/>
      <w:numFmt w:val="decimal"/>
      <w:lvlText w:val="%7."/>
      <w:lvlJc w:val="left"/>
      <w:pPr>
        <w:ind w:left="5040" w:hanging="360"/>
      </w:pPr>
    </w:lvl>
    <w:lvl w:ilvl="7" w:tplc="4C0A0019" w:tentative="1">
      <w:start w:val="1"/>
      <w:numFmt w:val="lowerLetter"/>
      <w:lvlText w:val="%8."/>
      <w:lvlJc w:val="left"/>
      <w:pPr>
        <w:ind w:left="5760" w:hanging="360"/>
      </w:pPr>
    </w:lvl>
    <w:lvl w:ilvl="8" w:tplc="4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554041">
    <w:abstractNumId w:val="3"/>
  </w:num>
  <w:num w:numId="2" w16cid:durableId="1905800646">
    <w:abstractNumId w:val="4"/>
  </w:num>
  <w:num w:numId="3" w16cid:durableId="1934314386">
    <w:abstractNumId w:val="6"/>
  </w:num>
  <w:num w:numId="4" w16cid:durableId="72822223">
    <w:abstractNumId w:val="1"/>
  </w:num>
  <w:num w:numId="5" w16cid:durableId="1077216635">
    <w:abstractNumId w:val="7"/>
  </w:num>
  <w:num w:numId="6" w16cid:durableId="1355769428">
    <w:abstractNumId w:val="5"/>
  </w:num>
  <w:num w:numId="7" w16cid:durableId="1734887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14083857">
    <w:abstractNumId w:val="2"/>
  </w:num>
  <w:num w:numId="9" w16cid:durableId="1473715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0FC"/>
    <w:rsid w:val="000140DA"/>
    <w:rsid w:val="000B4B7E"/>
    <w:rsid w:val="000F597F"/>
    <w:rsid w:val="001246B1"/>
    <w:rsid w:val="0016288A"/>
    <w:rsid w:val="00164C54"/>
    <w:rsid w:val="001813EF"/>
    <w:rsid w:val="001908FF"/>
    <w:rsid w:val="001D138D"/>
    <w:rsid w:val="001E0CA5"/>
    <w:rsid w:val="001F4CEF"/>
    <w:rsid w:val="0021104D"/>
    <w:rsid w:val="00304A07"/>
    <w:rsid w:val="003A1D98"/>
    <w:rsid w:val="003D6989"/>
    <w:rsid w:val="004074B8"/>
    <w:rsid w:val="004703A6"/>
    <w:rsid w:val="00474417"/>
    <w:rsid w:val="004E155E"/>
    <w:rsid w:val="0052667C"/>
    <w:rsid w:val="005548D5"/>
    <w:rsid w:val="005579C7"/>
    <w:rsid w:val="0060385D"/>
    <w:rsid w:val="00621E13"/>
    <w:rsid w:val="00632F39"/>
    <w:rsid w:val="0064442E"/>
    <w:rsid w:val="00652F08"/>
    <w:rsid w:val="006C1315"/>
    <w:rsid w:val="006C4229"/>
    <w:rsid w:val="006D1402"/>
    <w:rsid w:val="00760EBF"/>
    <w:rsid w:val="00767745"/>
    <w:rsid w:val="00780B57"/>
    <w:rsid w:val="00786792"/>
    <w:rsid w:val="00787AD2"/>
    <w:rsid w:val="007E10FF"/>
    <w:rsid w:val="00803DA1"/>
    <w:rsid w:val="008676EC"/>
    <w:rsid w:val="008A5551"/>
    <w:rsid w:val="008E1DD8"/>
    <w:rsid w:val="008E4BE5"/>
    <w:rsid w:val="00966CFC"/>
    <w:rsid w:val="009E161B"/>
    <w:rsid w:val="009F5D8C"/>
    <w:rsid w:val="00A25725"/>
    <w:rsid w:val="00A811D3"/>
    <w:rsid w:val="00A93CCB"/>
    <w:rsid w:val="00AA5D99"/>
    <w:rsid w:val="00AD2270"/>
    <w:rsid w:val="00B11D04"/>
    <w:rsid w:val="00B811B6"/>
    <w:rsid w:val="00BD3B28"/>
    <w:rsid w:val="00C038D3"/>
    <w:rsid w:val="00C270FC"/>
    <w:rsid w:val="00C61DC9"/>
    <w:rsid w:val="00C90FA0"/>
    <w:rsid w:val="00CD5292"/>
    <w:rsid w:val="00DA6404"/>
    <w:rsid w:val="00DD30D1"/>
    <w:rsid w:val="00DD61B5"/>
    <w:rsid w:val="00DE4D73"/>
    <w:rsid w:val="00E24EE7"/>
    <w:rsid w:val="00E73BC4"/>
    <w:rsid w:val="00E74883"/>
    <w:rsid w:val="00EA4EB2"/>
    <w:rsid w:val="00EB3F79"/>
    <w:rsid w:val="00ED6089"/>
    <w:rsid w:val="00F34080"/>
    <w:rsid w:val="00F447AE"/>
    <w:rsid w:val="00F7454A"/>
    <w:rsid w:val="00F84C49"/>
    <w:rsid w:val="00F9056E"/>
    <w:rsid w:val="00F96859"/>
    <w:rsid w:val="00FB2C6F"/>
    <w:rsid w:val="00FE166B"/>
    <w:rsid w:val="00FF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BAE8114"/>
  <w15:chartTrackingRefBased/>
  <w15:docId w15:val="{96A09F71-C7B3-4935-A1A3-CE126C01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270FC"/>
    <w:pPr>
      <w:spacing w:after="0" w:line="360" w:lineRule="auto"/>
      <w:jc w:val="both"/>
    </w:pPr>
    <w:rPr>
      <w:rFonts w:ascii="Courier New" w:eastAsia="Times New Roman" w:hAnsi="Courier New" w:cs="Times New Roman"/>
      <w:sz w:val="35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270FC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qFormat/>
    <w:locked/>
    <w:rsid w:val="00C270FC"/>
    <w:rPr>
      <w:rFonts w:ascii="Calibri" w:eastAsia="Calibri" w:hAnsi="Calibri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C270FC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70FC"/>
    <w:rPr>
      <w:rFonts w:ascii="Courier New" w:eastAsia="Times New Roman" w:hAnsi="Courier New" w:cs="Times New Roman"/>
      <w:sz w:val="35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C270FC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70FC"/>
    <w:rPr>
      <w:rFonts w:ascii="Courier New" w:eastAsia="Times New Roman" w:hAnsi="Courier New" w:cs="Times New Roman"/>
      <w:sz w:val="35"/>
      <w:szCs w:val="24"/>
      <w:lang w:val="es-ES" w:eastAsia="es-ES"/>
    </w:rPr>
  </w:style>
  <w:style w:type="paragraph" w:customStyle="1" w:styleId="Estilo1fsln">
    <w:name w:val="Estilo1 fsln"/>
    <w:link w:val="Estilo1fslnCar"/>
    <w:qFormat/>
    <w:rsid w:val="004E155E"/>
    <w:pPr>
      <w:spacing w:after="0" w:line="240" w:lineRule="auto"/>
      <w:jc w:val="both"/>
    </w:pPr>
    <w:rPr>
      <w:rFonts w:ascii="Courier New" w:eastAsia="Times New Roman" w:hAnsi="Courier New" w:cs="Times New Roman"/>
      <w:b/>
      <w:sz w:val="35"/>
      <w:szCs w:val="35"/>
      <w:lang w:eastAsia="es-ES"/>
    </w:rPr>
  </w:style>
  <w:style w:type="character" w:customStyle="1" w:styleId="Estilo1fslnCar">
    <w:name w:val="Estilo1 fsln Car"/>
    <w:link w:val="Estilo1fsln"/>
    <w:qFormat/>
    <w:rsid w:val="004E155E"/>
    <w:rPr>
      <w:rFonts w:ascii="Courier New" w:eastAsia="Times New Roman" w:hAnsi="Courier New" w:cs="Times New Roman"/>
      <w:b/>
      <w:sz w:val="35"/>
      <w:szCs w:val="35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327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marlonhenriquez375@gmail.com</cp:lastModifiedBy>
  <cp:revision>3</cp:revision>
  <dcterms:created xsi:type="dcterms:W3CDTF">2026-03-16T19:13:00Z</dcterms:created>
  <dcterms:modified xsi:type="dcterms:W3CDTF">2026-03-16T19:13:00Z</dcterms:modified>
</cp:coreProperties>
</file>